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7A" w:rsidRDefault="00CC747A" w:rsidP="00CC747A">
      <w:pPr>
        <w:tabs>
          <w:tab w:val="left" w:pos="2280"/>
        </w:tabs>
        <w:jc w:val="center"/>
        <w:rPr>
          <w:b/>
          <w:sz w:val="28"/>
          <w:szCs w:val="28"/>
        </w:rPr>
      </w:pPr>
      <w:r w:rsidRPr="00CC747A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127635</wp:posOffset>
            </wp:positionV>
            <wp:extent cx="495300" cy="59055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47A" w:rsidRDefault="00CC747A" w:rsidP="00CC747A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C747A" w:rsidRDefault="00CC747A" w:rsidP="00CC747A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CC747A" w:rsidRDefault="00CC747A" w:rsidP="00CC747A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120CEB" w:rsidRPr="00240AA4" w:rsidRDefault="00120CEB" w:rsidP="00120CEB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240AA4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</w:t>
      </w:r>
      <w:r w:rsidRPr="00240AA4">
        <w:rPr>
          <w:b/>
          <w:sz w:val="28"/>
          <w:szCs w:val="28"/>
        </w:rPr>
        <w:t>КАЯ ФЕДЕРАЦИЯ</w:t>
      </w:r>
      <w:r>
        <w:rPr>
          <w:b/>
          <w:sz w:val="28"/>
          <w:szCs w:val="28"/>
        </w:rPr>
        <w:t xml:space="preserve">      ПРОЕКТ</w:t>
      </w:r>
    </w:p>
    <w:p w:rsidR="00120CEB" w:rsidRPr="00240AA4" w:rsidRDefault="00120CEB" w:rsidP="00120CEB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240AA4">
        <w:rPr>
          <w:b/>
          <w:sz w:val="28"/>
          <w:szCs w:val="28"/>
        </w:rPr>
        <w:t>КРАСНОЯРСКИЙ КРАЙ</w:t>
      </w:r>
      <w:r>
        <w:rPr>
          <w:b/>
          <w:sz w:val="28"/>
          <w:szCs w:val="28"/>
        </w:rPr>
        <w:t xml:space="preserve">                         </w:t>
      </w:r>
    </w:p>
    <w:p w:rsidR="00120CEB" w:rsidRPr="00240AA4" w:rsidRDefault="00120CEB" w:rsidP="00120CEB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САЯНСКИЙ РАЙОН</w:t>
      </w:r>
    </w:p>
    <w:p w:rsidR="00120CEB" w:rsidRPr="00240AA4" w:rsidRDefault="00120CEB" w:rsidP="00120CEB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СРЕДНЕАГИНСКИЙ СЕЛЬ</w:t>
      </w:r>
      <w:r w:rsidRPr="00240AA4">
        <w:rPr>
          <w:b/>
          <w:sz w:val="28"/>
          <w:szCs w:val="28"/>
        </w:rPr>
        <w:t>СКИЙ СОВЕТ ДЕПУТАТОВ</w:t>
      </w:r>
    </w:p>
    <w:p w:rsidR="00120CEB" w:rsidRPr="00240AA4" w:rsidRDefault="00120CEB" w:rsidP="00120CEB">
      <w:pPr>
        <w:rPr>
          <w:b/>
          <w:sz w:val="28"/>
          <w:szCs w:val="28"/>
        </w:rPr>
      </w:pPr>
    </w:p>
    <w:p w:rsidR="00120CEB" w:rsidRDefault="00120CEB" w:rsidP="00120CEB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120CEB" w:rsidRDefault="00120CEB" w:rsidP="00120CEB">
      <w:pPr>
        <w:tabs>
          <w:tab w:val="left" w:pos="4215"/>
        </w:tabs>
        <w:rPr>
          <w:sz w:val="36"/>
          <w:szCs w:val="36"/>
        </w:rPr>
      </w:pPr>
    </w:p>
    <w:p w:rsidR="00120CEB" w:rsidRDefault="00120CEB" w:rsidP="00120CEB">
      <w:pPr>
        <w:rPr>
          <w:sz w:val="28"/>
          <w:szCs w:val="28"/>
        </w:rPr>
      </w:pPr>
      <w:r>
        <w:rPr>
          <w:sz w:val="28"/>
          <w:szCs w:val="28"/>
        </w:rPr>
        <w:t xml:space="preserve">00.00.2017г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Средняя Агинка                                        №      </w:t>
      </w:r>
    </w:p>
    <w:p w:rsidR="00120CEB" w:rsidRDefault="00120CEB" w:rsidP="00120CEB">
      <w:pPr>
        <w:rPr>
          <w:sz w:val="28"/>
          <w:szCs w:val="28"/>
        </w:rPr>
      </w:pPr>
    </w:p>
    <w:p w:rsidR="00120CEB" w:rsidRDefault="00120CEB" w:rsidP="005906C2">
      <w:pPr>
        <w:ind w:firstLine="709"/>
        <w:jc w:val="both"/>
      </w:pPr>
    </w:p>
    <w:p w:rsidR="00120CEB" w:rsidRDefault="00120CEB" w:rsidP="00120CEB">
      <w:pPr>
        <w:jc w:val="both"/>
      </w:pPr>
    </w:p>
    <w:p w:rsidR="00120CEB" w:rsidRPr="009B0FD2" w:rsidRDefault="00120CEB" w:rsidP="00E91EDB">
      <w:pPr>
        <w:jc w:val="both"/>
      </w:pPr>
      <w:r w:rsidRPr="009B0FD2">
        <w:t xml:space="preserve">О </w:t>
      </w:r>
      <w:r w:rsidR="00E91EDB">
        <w:t>налоге на имущество физических лиц</w:t>
      </w:r>
    </w:p>
    <w:p w:rsidR="00120CEB" w:rsidRDefault="00120CEB" w:rsidP="00120CEB">
      <w:pPr>
        <w:jc w:val="both"/>
      </w:pPr>
    </w:p>
    <w:p w:rsidR="00120CEB" w:rsidRDefault="00E91EDB" w:rsidP="00120CEB">
      <w:pPr>
        <w:ind w:firstLine="709"/>
        <w:jc w:val="both"/>
      </w:pPr>
      <w:proofErr w:type="gramStart"/>
      <w:r>
        <w:t>В соответствии со статьями 5, 12, 15</w:t>
      </w:r>
      <w:r w:rsidR="00045C98">
        <w:t>, главой 32 Налогового кодекса Р</w:t>
      </w:r>
      <w:r>
        <w:t xml:space="preserve">оссийской Федерации, Федеральным законом от 06.12.2003 № 131-ФЗ «Об общих принципах организации местного самоуправления в Российской Федерации», Законом Красноярского края от_________№_______» 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="00120CEB" w:rsidRPr="005906C2">
        <w:t>руководствуясь статьей 28</w:t>
      </w:r>
      <w:proofErr w:type="gramEnd"/>
      <w:r w:rsidR="00120CEB" w:rsidRPr="005906C2">
        <w:t xml:space="preserve"> и статьей 29  Устава Среднеагинского сельсовета, Среднеагинский сельский Совет депутатов РЕШИЛ:</w:t>
      </w:r>
    </w:p>
    <w:p w:rsidR="000024C4" w:rsidRDefault="000024C4" w:rsidP="000024C4">
      <w:pPr>
        <w:pStyle w:val="a3"/>
        <w:numPr>
          <w:ilvl w:val="0"/>
          <w:numId w:val="16"/>
        </w:numPr>
        <w:tabs>
          <w:tab w:val="left" w:pos="1021"/>
        </w:tabs>
        <w:ind w:left="0" w:firstLine="709"/>
        <w:jc w:val="both"/>
      </w:pPr>
      <w:r>
        <w:t xml:space="preserve">Установить и ввести в действие с 1 января 2018 года на территории Среднеагинского сельсовета налог на имущество физических лиц </w:t>
      </w:r>
      <w:proofErr w:type="gramStart"/>
      <w:r>
        <w:t xml:space="preserve">( </w:t>
      </w:r>
      <w:proofErr w:type="gramEnd"/>
      <w:r>
        <w:t xml:space="preserve">далее </w:t>
      </w:r>
      <w:r w:rsidR="00045C98">
        <w:t xml:space="preserve">- </w:t>
      </w:r>
      <w:bookmarkStart w:id="0" w:name="_GoBack"/>
      <w:bookmarkEnd w:id="0"/>
      <w:r>
        <w:t>налог).</w:t>
      </w:r>
    </w:p>
    <w:p w:rsidR="000024C4" w:rsidRDefault="000024C4" w:rsidP="000024C4">
      <w:pPr>
        <w:pStyle w:val="a3"/>
        <w:numPr>
          <w:ilvl w:val="0"/>
          <w:numId w:val="16"/>
        </w:numPr>
        <w:tabs>
          <w:tab w:val="left" w:pos="1021"/>
        </w:tabs>
        <w:ind w:left="0" w:firstLine="709"/>
        <w:jc w:val="both"/>
      </w:pPr>
      <w:r>
        <w:t>Установить, что налоговая база по налогу в отношении объектов налогообложения определяется исходя из кадастровой стоимости.</w:t>
      </w:r>
    </w:p>
    <w:p w:rsidR="000024C4" w:rsidRDefault="000024C4" w:rsidP="000024C4">
      <w:pPr>
        <w:pStyle w:val="a3"/>
        <w:numPr>
          <w:ilvl w:val="0"/>
          <w:numId w:val="16"/>
        </w:numPr>
        <w:tabs>
          <w:tab w:val="left" w:pos="1021"/>
        </w:tabs>
        <w:ind w:left="0" w:firstLine="709"/>
        <w:jc w:val="both"/>
      </w:pPr>
      <w:r>
        <w:t>Установить ставки налога исходя из кадастровой стоимости объектов налогообложения в следующих размерах:</w:t>
      </w:r>
    </w:p>
    <w:p w:rsidR="000024C4" w:rsidRDefault="000024C4" w:rsidP="000024C4">
      <w:pPr>
        <w:pStyle w:val="a3"/>
        <w:numPr>
          <w:ilvl w:val="1"/>
          <w:numId w:val="16"/>
        </w:numPr>
        <w:jc w:val="both"/>
      </w:pPr>
      <w:r w:rsidRPr="000024C4">
        <w:t>0,1 процента</w:t>
      </w:r>
      <w:r w:rsidR="00045C98">
        <w:t xml:space="preserve"> в отношении:</w:t>
      </w:r>
    </w:p>
    <w:p w:rsidR="000024C4" w:rsidRDefault="000024C4" w:rsidP="000024C4">
      <w:pPr>
        <w:pStyle w:val="a3"/>
        <w:ind w:left="1129"/>
        <w:jc w:val="both"/>
      </w:pPr>
      <w:r>
        <w:t>- жилых домов;</w:t>
      </w:r>
    </w:p>
    <w:p w:rsidR="000024C4" w:rsidRDefault="000024C4" w:rsidP="000024C4">
      <w:pPr>
        <w:pStyle w:val="a3"/>
        <w:ind w:left="1129"/>
        <w:jc w:val="both"/>
      </w:pPr>
      <w:r>
        <w:t>- жилых помещений (квартир, комнат);</w:t>
      </w:r>
    </w:p>
    <w:p w:rsidR="000024C4" w:rsidRDefault="000024C4" w:rsidP="000024C4">
      <w:pPr>
        <w:pStyle w:val="a3"/>
        <w:ind w:left="1129"/>
        <w:jc w:val="both"/>
      </w:pPr>
      <w: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0024C4" w:rsidRDefault="000024C4" w:rsidP="000024C4">
      <w:pPr>
        <w:pStyle w:val="a3"/>
        <w:ind w:left="1129"/>
        <w:jc w:val="both"/>
      </w:pPr>
      <w:r>
        <w:t>- единых недвижимых комплексов, в состав которых входит хотя бы одно жилое помещение (жилой дом</w:t>
      </w:r>
      <w:proofErr w:type="gramStart"/>
      <w:r>
        <w:t>0</w:t>
      </w:r>
      <w:proofErr w:type="gramEnd"/>
      <w:r>
        <w:t>;</w:t>
      </w:r>
    </w:p>
    <w:p w:rsidR="000024C4" w:rsidRDefault="000024C4" w:rsidP="000024C4">
      <w:pPr>
        <w:pStyle w:val="a3"/>
        <w:ind w:left="1129"/>
        <w:jc w:val="both"/>
      </w:pPr>
      <w:r>
        <w:t xml:space="preserve">- гаражей и </w:t>
      </w:r>
      <w:proofErr w:type="spellStart"/>
      <w:r>
        <w:t>машино</w:t>
      </w:r>
      <w:proofErr w:type="spellEnd"/>
      <w:r>
        <w:t>-мест;</w:t>
      </w:r>
    </w:p>
    <w:p w:rsidR="000024C4" w:rsidRDefault="00F6253D" w:rsidP="000024C4">
      <w:pPr>
        <w:pStyle w:val="a3"/>
        <w:ind w:left="1129"/>
        <w:jc w:val="both"/>
      </w:pPr>
      <w: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F6253D" w:rsidRDefault="00F6253D" w:rsidP="00F6253D">
      <w:pPr>
        <w:jc w:val="both"/>
      </w:pPr>
      <w:r>
        <w:t xml:space="preserve">             3.2. 2,0 процента в отношении:</w:t>
      </w:r>
    </w:p>
    <w:p w:rsidR="00F6253D" w:rsidRDefault="00F6253D" w:rsidP="00F6253D">
      <w:pPr>
        <w:jc w:val="both"/>
      </w:pPr>
      <w:r>
        <w:t xml:space="preserve">                 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</w:t>
      </w:r>
      <w:r>
        <w:lastRenderedPageBreak/>
        <w:t>налогообложения, кадастровая стоимость каждого из которых превышает 300 миллионов рублей.</w:t>
      </w:r>
    </w:p>
    <w:p w:rsidR="00F6253D" w:rsidRDefault="00F6253D" w:rsidP="00F6253D">
      <w:pPr>
        <w:jc w:val="both"/>
      </w:pPr>
      <w:r>
        <w:t xml:space="preserve">           3.3. 0,5 процента в отношении прочих объектов налогообложения. </w:t>
      </w:r>
    </w:p>
    <w:p w:rsidR="00F6253D" w:rsidRDefault="00F6253D" w:rsidP="00F6253D">
      <w:pPr>
        <w:jc w:val="both"/>
      </w:pPr>
      <w:r>
        <w:t xml:space="preserve">           4. В соответствии с пунктом 1 статьи 409 Налогового кодекса Российской Федерации налог подлежит уплате налогоплательщиками в срок не позднее 1 декабря года, следующего за истекшим налоговым периодом.</w:t>
      </w:r>
    </w:p>
    <w:p w:rsidR="00F6253D" w:rsidRDefault="00F6253D" w:rsidP="00F6253D">
      <w:pPr>
        <w:jc w:val="both"/>
      </w:pPr>
      <w:r>
        <w:t xml:space="preserve">           5. Признать утратившим силу решение Среднеагинского сельского Совета депутатов от 18.11.2014 № 98 « О введении налога на имущество физических лиц».</w:t>
      </w:r>
    </w:p>
    <w:p w:rsidR="00010894" w:rsidRPr="003047B8" w:rsidRDefault="004D67C5" w:rsidP="004D67C5">
      <w:pPr>
        <w:jc w:val="both"/>
      </w:pPr>
      <w:r>
        <w:t xml:space="preserve">           6.  </w:t>
      </w:r>
      <w:r w:rsidR="00010894" w:rsidRPr="003047B8">
        <w:t xml:space="preserve">Решение вступает в силу </w:t>
      </w:r>
      <w:r>
        <w:t xml:space="preserve">с 1 января 2018 года, но </w:t>
      </w:r>
      <w:r w:rsidR="00010894" w:rsidRPr="003047B8">
        <w:t>не ранее чем по истечении одного месяца со дня опубликования в газете «</w:t>
      </w:r>
      <w:proofErr w:type="spellStart"/>
      <w:r w:rsidR="00010894" w:rsidRPr="003047B8">
        <w:t>Среднеагинские</w:t>
      </w:r>
      <w:proofErr w:type="spellEnd"/>
      <w:r w:rsidR="00010894" w:rsidRPr="003047B8">
        <w:t xml:space="preserve"> вести » и не ранее 1-го числ</w:t>
      </w:r>
      <w:r>
        <w:t>а очередного налогового периода по налогу на имущество физических лиц.</w:t>
      </w:r>
    </w:p>
    <w:p w:rsidR="00010894" w:rsidRPr="003047B8" w:rsidRDefault="003047B8" w:rsidP="003047B8">
      <w:pPr>
        <w:tabs>
          <w:tab w:val="left" w:pos="1021"/>
        </w:tabs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010894" w:rsidRPr="003047B8">
        <w:rPr>
          <w:color w:val="000000"/>
        </w:rPr>
        <w:t xml:space="preserve">. Контроль за исполнением настоящего решения возложить на </w:t>
      </w:r>
      <w:r w:rsidR="00010894" w:rsidRPr="003047B8">
        <w:t>постоянную комиссию по экономике, финансам, собственности и природопользованию, сельскому хозяйству по местному самоуправлению, законности</w:t>
      </w:r>
      <w:proofErr w:type="gramStart"/>
      <w:r w:rsidR="00010894" w:rsidRPr="003047B8">
        <w:t xml:space="preserve"> ,</w:t>
      </w:r>
      <w:proofErr w:type="gramEnd"/>
      <w:r w:rsidR="00010894" w:rsidRPr="003047B8">
        <w:t xml:space="preserve"> правопорядку и защите прав граждан (председатель Макашов А.В.)</w:t>
      </w:r>
      <w:r w:rsidR="00010894" w:rsidRPr="003047B8">
        <w:rPr>
          <w:color w:val="000000"/>
        </w:rPr>
        <w:t xml:space="preserve"> </w:t>
      </w:r>
    </w:p>
    <w:p w:rsidR="00010894" w:rsidRPr="003047B8" w:rsidRDefault="003047B8" w:rsidP="003047B8">
      <w:pPr>
        <w:tabs>
          <w:tab w:val="left" w:pos="1021"/>
        </w:tabs>
        <w:ind w:right="-5" w:firstLine="709"/>
        <w:jc w:val="both"/>
      </w:pPr>
      <w:r>
        <w:t>4</w:t>
      </w:r>
      <w:r w:rsidR="00010894" w:rsidRPr="003047B8">
        <w:t xml:space="preserve">. Настоящее решение подлежит размещению на странице Среднеагинского сельсовета официального сайта администрации Саянского района </w:t>
      </w:r>
      <w:r w:rsidR="00010894" w:rsidRPr="003047B8">
        <w:rPr>
          <w:lang w:val="en-US"/>
        </w:rPr>
        <w:t>www</w:t>
      </w:r>
      <w:r w:rsidR="00010894" w:rsidRPr="003047B8">
        <w:t xml:space="preserve">/ </w:t>
      </w:r>
      <w:proofErr w:type="spellStart"/>
      <w:r w:rsidR="00010894" w:rsidRPr="003047B8">
        <w:rPr>
          <w:lang w:val="en-US"/>
        </w:rPr>
        <w:t>adm</w:t>
      </w:r>
      <w:proofErr w:type="spellEnd"/>
      <w:r w:rsidR="00010894" w:rsidRPr="003047B8">
        <w:t>-</w:t>
      </w:r>
      <w:proofErr w:type="spellStart"/>
      <w:r w:rsidR="00010894" w:rsidRPr="003047B8">
        <w:rPr>
          <w:lang w:val="en-US"/>
        </w:rPr>
        <w:t>sayany</w:t>
      </w:r>
      <w:proofErr w:type="spellEnd"/>
      <w:r w:rsidR="00010894" w:rsidRPr="003047B8">
        <w:t>.</w:t>
      </w:r>
      <w:proofErr w:type="spellStart"/>
      <w:r w:rsidR="00010894" w:rsidRPr="003047B8">
        <w:rPr>
          <w:lang w:val="en-US"/>
        </w:rPr>
        <w:t>ru</w:t>
      </w:r>
      <w:proofErr w:type="spellEnd"/>
      <w:r w:rsidR="00010894" w:rsidRPr="003047B8">
        <w:t xml:space="preserve"> в информационно-телекоммуникационной сети Интернет.</w:t>
      </w:r>
    </w:p>
    <w:p w:rsidR="001618AB" w:rsidRDefault="001618AB" w:rsidP="001618AB">
      <w:pPr>
        <w:tabs>
          <w:tab w:val="left" w:pos="1021"/>
          <w:tab w:val="left" w:pos="1077"/>
        </w:tabs>
        <w:ind w:firstLine="709"/>
        <w:jc w:val="both"/>
      </w:pPr>
    </w:p>
    <w:p w:rsidR="003047B8" w:rsidRPr="003047B8" w:rsidRDefault="003047B8" w:rsidP="001618AB">
      <w:pPr>
        <w:tabs>
          <w:tab w:val="left" w:pos="1021"/>
          <w:tab w:val="left" w:pos="1077"/>
        </w:tabs>
        <w:ind w:firstLine="709"/>
        <w:jc w:val="both"/>
      </w:pPr>
    </w:p>
    <w:p w:rsidR="00010894" w:rsidRPr="003047B8" w:rsidRDefault="00010894" w:rsidP="00010894">
      <w:pPr>
        <w:tabs>
          <w:tab w:val="left" w:pos="-2127"/>
        </w:tabs>
      </w:pPr>
      <w:r w:rsidRPr="003047B8">
        <w:t>Глава Среднеагинского сельсовета,</w:t>
      </w:r>
    </w:p>
    <w:p w:rsidR="00010894" w:rsidRPr="003047B8" w:rsidRDefault="00010894" w:rsidP="00010894">
      <w:pPr>
        <w:tabs>
          <w:tab w:val="left" w:pos="-2127"/>
        </w:tabs>
      </w:pPr>
      <w:r w:rsidRPr="003047B8">
        <w:t xml:space="preserve">Председатель Среднеагинского </w:t>
      </w:r>
    </w:p>
    <w:p w:rsidR="00010894" w:rsidRPr="003047B8" w:rsidRDefault="00010894" w:rsidP="00010894">
      <w:pPr>
        <w:tabs>
          <w:tab w:val="left" w:pos="-2127"/>
        </w:tabs>
      </w:pPr>
      <w:r w:rsidRPr="003047B8">
        <w:t>сельского Совета депутатов                                                                          Р.Ф.Наузников</w:t>
      </w:r>
    </w:p>
    <w:p w:rsidR="00294D51" w:rsidRDefault="00294D51" w:rsidP="00CC747A">
      <w:pPr>
        <w:jc w:val="both"/>
      </w:pPr>
    </w:p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F51"/>
    <w:multiLevelType w:val="hybridMultilevel"/>
    <w:tmpl w:val="A5DED6C8"/>
    <w:lvl w:ilvl="0" w:tplc="BA90B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65E0D"/>
    <w:multiLevelType w:val="hybridMultilevel"/>
    <w:tmpl w:val="DF12703E"/>
    <w:lvl w:ilvl="0" w:tplc="BA90BB4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E5954"/>
    <w:multiLevelType w:val="multilevel"/>
    <w:tmpl w:val="501804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C577229"/>
    <w:multiLevelType w:val="hybridMultilevel"/>
    <w:tmpl w:val="CF8A7E5E"/>
    <w:lvl w:ilvl="0" w:tplc="BA90BB4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BA90BB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63BEF"/>
    <w:multiLevelType w:val="multilevel"/>
    <w:tmpl w:val="17F6AE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5">
    <w:nsid w:val="458532EA"/>
    <w:multiLevelType w:val="hybridMultilevel"/>
    <w:tmpl w:val="0A0248F8"/>
    <w:lvl w:ilvl="0" w:tplc="BA90B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8524D"/>
    <w:multiLevelType w:val="hybridMultilevel"/>
    <w:tmpl w:val="4F7A6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642E8"/>
    <w:multiLevelType w:val="multilevel"/>
    <w:tmpl w:val="1660E7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8">
    <w:nsid w:val="522216E9"/>
    <w:multiLevelType w:val="hybridMultilevel"/>
    <w:tmpl w:val="3F4A680E"/>
    <w:lvl w:ilvl="0" w:tplc="BA90BB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94260"/>
    <w:multiLevelType w:val="multilevel"/>
    <w:tmpl w:val="34422B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5D336E1"/>
    <w:multiLevelType w:val="multilevel"/>
    <w:tmpl w:val="FDAAEE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9125A6D"/>
    <w:multiLevelType w:val="hybridMultilevel"/>
    <w:tmpl w:val="7C0C51E8"/>
    <w:lvl w:ilvl="0" w:tplc="32E0358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15D8F"/>
    <w:multiLevelType w:val="hybridMultilevel"/>
    <w:tmpl w:val="3EA47D80"/>
    <w:lvl w:ilvl="0" w:tplc="03EA7A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7A4818"/>
    <w:multiLevelType w:val="multilevel"/>
    <w:tmpl w:val="5E60F3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>
    <w:nsid w:val="781C26F7"/>
    <w:multiLevelType w:val="multilevel"/>
    <w:tmpl w:val="9432AEA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7A141F2F"/>
    <w:multiLevelType w:val="hybridMultilevel"/>
    <w:tmpl w:val="96D05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E641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2"/>
  </w:num>
  <w:num w:numId="9">
    <w:abstractNumId w:val="11"/>
  </w:num>
  <w:num w:numId="10">
    <w:abstractNumId w:val="1"/>
  </w:num>
  <w:num w:numId="11">
    <w:abstractNumId w:val="3"/>
  </w:num>
  <w:num w:numId="12">
    <w:abstractNumId w:val="5"/>
  </w:num>
  <w:num w:numId="13">
    <w:abstractNumId w:val="0"/>
  </w:num>
  <w:num w:numId="14">
    <w:abstractNumId w:val="8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C747A"/>
    <w:rsid w:val="000005A1"/>
    <w:rsid w:val="0000074C"/>
    <w:rsid w:val="0000103C"/>
    <w:rsid w:val="000024C4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0894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48D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C98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1EB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9C4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0CEB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8AB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1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579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0657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7B8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7C5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C6D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6C2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153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3F5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3BF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29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4C6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23DA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7A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38A4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6B96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1EDB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056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253D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6F25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E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4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0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2017-08-30T04:10:00Z</cp:lastPrinted>
  <dcterms:created xsi:type="dcterms:W3CDTF">2016-05-26T03:59:00Z</dcterms:created>
  <dcterms:modified xsi:type="dcterms:W3CDTF">2017-09-29T02:19:00Z</dcterms:modified>
</cp:coreProperties>
</file>